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8342" w14:textId="77777777" w:rsidR="00D5546F" w:rsidRPr="00BC34FB" w:rsidRDefault="00D5546F" w:rsidP="00D554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0E8B6A66" w14:textId="77777777" w:rsidR="00D5546F" w:rsidRPr="00BC34FB" w:rsidRDefault="00D5546F" w:rsidP="00D554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7D825B" w14:textId="77777777" w:rsidR="00D5546F" w:rsidRPr="00BC34FB" w:rsidRDefault="00D5546F" w:rsidP="00D5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367089"/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МАРШРУТ ЕВАКУАЦІЇ ДО  УКРИТТЯ</w:t>
      </w:r>
    </w:p>
    <w:p w14:paraId="0AFE927C" w14:textId="77777777" w:rsidR="00D5546F" w:rsidRPr="00BC34FB" w:rsidRDefault="00D5546F" w:rsidP="00D5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учнів і працівників  </w:t>
      </w:r>
      <w:r w:rsidRPr="00BC34FB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Гуманітарного ліцею</w:t>
      </w:r>
      <w:r w:rsidRPr="00BC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Ямпільської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ради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</w:t>
      </w:r>
    </w:p>
    <w:p w14:paraId="63466614" w14:textId="77777777" w:rsidR="00D5546F" w:rsidRPr="00BC34FB" w:rsidRDefault="00D5546F" w:rsidP="00D5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 сигналу  «Повітряна тривога»</w:t>
      </w:r>
    </w:p>
    <w:bookmarkEnd w:id="0"/>
    <w:p w14:paraId="1EC6EE9A" w14:textId="77777777" w:rsidR="00D5546F" w:rsidRPr="00BC34FB" w:rsidRDefault="00D5546F" w:rsidP="00D5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C3B8C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МАРШРУТ</w:t>
      </w:r>
    </w:p>
    <w:p w14:paraId="60454D23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виходу</w:t>
      </w:r>
      <w:r w:rsidRPr="00BC34FB">
        <w:rPr>
          <w:rFonts w:ascii="Times New Roman" w:eastAsia="Times New Roman" w:hAnsi="Times New Roman" w:cs="Times New Roman"/>
          <w:b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(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>під час  сигналу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>«Повітряна  тривога»)</w:t>
      </w:r>
      <w:r w:rsidRPr="00BC34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з приміщення  ліцею</w:t>
      </w:r>
      <w:r w:rsidRPr="00BC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//</w:t>
      </w:r>
      <w:r w:rsidRPr="00BC34F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uk-UA"/>
        </w:rPr>
        <w:t xml:space="preserve">  </w:t>
      </w:r>
      <w:r w:rsidRPr="00BC34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  <w:t xml:space="preserve">                     </w:t>
      </w: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входу</w:t>
      </w:r>
      <w:r w:rsidRPr="00BC34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(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>після відбою  сигналу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 xml:space="preserve">«Повітряна  тривога») 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до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приміщення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ліцею</w:t>
      </w:r>
      <w:r w:rsidRPr="00BC34FB">
        <w:rPr>
          <w:rFonts w:ascii="Times New Roman" w:eastAsia="Times New Roman" w:hAnsi="Times New Roman" w:cs="Times New Roman"/>
          <w:b/>
          <w:color w:val="1D1D00"/>
          <w:sz w:val="28"/>
          <w:szCs w:val="28"/>
          <w:lang w:eastAsia="uk-UA"/>
        </w:rPr>
        <w:t xml:space="preserve">   </w:t>
      </w:r>
    </w:p>
    <w:p w14:paraId="5DAD2B67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00"/>
          <w:sz w:val="28"/>
          <w:szCs w:val="28"/>
          <w:lang w:eastAsia="uk-UA"/>
        </w:rPr>
      </w:pPr>
    </w:p>
    <w:p w14:paraId="5766F9A4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  <w:t xml:space="preserve">КОРПУС </w:t>
      </w: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val="ru-RU" w:eastAsia="uk-UA"/>
        </w:rPr>
        <w:t xml:space="preserve"> №1</w:t>
      </w: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  <w:t xml:space="preserve">  </w:t>
      </w:r>
    </w:p>
    <w:p w14:paraId="2483DFA6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</w:p>
    <w:p w14:paraId="72279953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Центральний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вхід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:</w:t>
      </w:r>
    </w:p>
    <w:p w14:paraId="743203EE" w14:textId="77777777" w:rsidR="00D5546F" w:rsidRPr="00BC34FB" w:rsidRDefault="00D5546F" w:rsidP="00D5546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    </w:t>
      </w:r>
      <w:r w:rsidRPr="00BC34FB"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  <w:t> 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Використовується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для:</w:t>
      </w:r>
    </w:p>
    <w:p w14:paraId="3DCDA830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  </w:t>
      </w:r>
      <w:r w:rsidRPr="00BC34FB"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  <w:t>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працівників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школи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;</w:t>
      </w:r>
    </w:p>
    <w:p w14:paraId="15BA147A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  </w:t>
      </w:r>
      <w:r w:rsidRPr="00BC34FB"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  <w:t>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5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-А,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5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Б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,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6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-А,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6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Б класів;</w:t>
      </w:r>
    </w:p>
    <w:p w14:paraId="1EB05A66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  </w:t>
      </w:r>
      <w:r w:rsidRPr="00BC34FB"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  <w:t>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відвідувачів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закладу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.</w:t>
      </w:r>
    </w:p>
    <w:p w14:paraId="6E88B8DE" w14:textId="77777777" w:rsidR="00D5546F" w:rsidRPr="00BC34FB" w:rsidRDefault="00D5546F" w:rsidP="00D5546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    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</w:p>
    <w:p w14:paraId="0E29173C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>П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рава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сторона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>(біля  гімнастичного залу)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:</w:t>
      </w:r>
    </w:p>
    <w:p w14:paraId="596D1291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</w:p>
    <w:p w14:paraId="486E203D" w14:textId="77777777" w:rsidR="00D5546F" w:rsidRPr="00BC34FB" w:rsidRDefault="00D5546F" w:rsidP="00D5546F">
      <w:pPr>
        <w:shd w:val="clear" w:color="auto" w:fill="FFFFFF"/>
        <w:spacing w:after="0" w:line="276" w:lineRule="auto"/>
        <w:ind w:left="-426" w:firstLine="69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  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Використовується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для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</w:t>
      </w:r>
      <w:r w:rsidRPr="00BC34FB"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  <w:t>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та працівників </w:t>
      </w:r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закладу,   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                        які знаходяться у навчальних кабінетах на І-ІІІ поверхах правого крила ліцею,                    в гімнастичному залі та бібліотеці.</w:t>
      </w:r>
    </w:p>
    <w:p w14:paraId="43D79CA7" w14:textId="77777777" w:rsidR="00D5546F" w:rsidRPr="00BC34FB" w:rsidRDefault="00D5546F" w:rsidP="00D5546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</w:p>
    <w:p w14:paraId="41A17A00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Ліва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сторона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>(</w:t>
      </w:r>
      <w:proofErr w:type="gramStart"/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>біля  актового</w:t>
      </w:r>
      <w:proofErr w:type="gramEnd"/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 xml:space="preserve"> залу)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:</w:t>
      </w:r>
    </w:p>
    <w:p w14:paraId="6AD228D7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</w:p>
    <w:p w14:paraId="1B75ADF4" w14:textId="77777777" w:rsidR="00D5546F" w:rsidRPr="00BC34FB" w:rsidRDefault="00D5546F" w:rsidP="00D5546F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Використовується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для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та працівників </w:t>
      </w:r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закладу,   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                           які знаходяться у навчальних кабінетах на І-ІІІ поверхах   лівого крила ліцею, туалеті  та  в актовому  залі.</w:t>
      </w:r>
    </w:p>
    <w:p w14:paraId="0C9F2836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</w:p>
    <w:p w14:paraId="50D6466E" w14:textId="77777777" w:rsidR="00D5546F" w:rsidRPr="00BC34FB" w:rsidRDefault="00D5546F" w:rsidP="00D5546F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МАРШРУТ</w:t>
      </w:r>
    </w:p>
    <w:p w14:paraId="4758C73F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входу//виходу</w:t>
      </w:r>
      <w:r w:rsidRPr="00BC34FB">
        <w:rPr>
          <w:rFonts w:ascii="Times New Roman" w:eastAsia="Times New Roman" w:hAnsi="Times New Roman" w:cs="Times New Roman"/>
          <w:b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(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>під час  сигналу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>«Повітряна  тривога»)</w:t>
      </w:r>
      <w:r w:rsidRPr="00BC34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 приміщенні  ліцею</w:t>
      </w:r>
      <w:r w:rsidRPr="00BC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BC34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 </w:t>
      </w:r>
      <w:r w:rsidRPr="00BC34F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uk-UA"/>
        </w:rPr>
        <w:t xml:space="preserve">  </w:t>
      </w:r>
      <w:r w:rsidRPr="00BC34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  <w:t xml:space="preserve">                     </w:t>
      </w: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3E09B32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  <w:t xml:space="preserve"> </w:t>
      </w:r>
    </w:p>
    <w:p w14:paraId="4AAEA8CD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  <w:t xml:space="preserve">КОРПУС </w:t>
      </w: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val="ru-RU" w:eastAsia="uk-UA"/>
        </w:rPr>
        <w:t>№2</w:t>
      </w:r>
      <w:r w:rsidRPr="00BC34FB">
        <w:rPr>
          <w:rFonts w:ascii="Times New Roman" w:eastAsia="Times New Roman" w:hAnsi="Times New Roman" w:cs="Times New Roman"/>
          <w:b/>
          <w:i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i/>
          <w:color w:val="1D1D00"/>
          <w:sz w:val="28"/>
          <w:szCs w:val="28"/>
          <w:lang w:eastAsia="uk-UA"/>
        </w:rPr>
        <w:t>(корпус з колонами)</w:t>
      </w:r>
    </w:p>
    <w:p w14:paraId="298E9FEF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</w:p>
    <w:p w14:paraId="5F9A5709" w14:textId="77777777" w:rsidR="00D5546F" w:rsidRPr="00BC34FB" w:rsidRDefault="00D5546F" w:rsidP="00D5546F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Wingdings" w:eastAsia="Times New Roman" w:hAnsi="Wingdings" w:cs="Arial"/>
          <w:color w:val="1D1D00"/>
          <w:sz w:val="28"/>
          <w:szCs w:val="28"/>
          <w:lang w:eastAsia="uk-UA"/>
        </w:rPr>
        <w:t>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Центральний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вхід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>(в корпусі)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:</w:t>
      </w:r>
    </w:p>
    <w:p w14:paraId="3F09CB7D" w14:textId="77777777" w:rsidR="00D5546F" w:rsidRPr="00BC34FB" w:rsidRDefault="00D5546F" w:rsidP="00D5546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  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Використовується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для:</w:t>
      </w:r>
    </w:p>
    <w:p w14:paraId="75D03E5E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працівників</w:t>
      </w:r>
      <w:proofErr w:type="spellEnd"/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школи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;</w:t>
      </w:r>
    </w:p>
    <w:p w14:paraId="50F592AF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 </w:t>
      </w:r>
      <w:proofErr w:type="spellStart"/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1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4 класів </w:t>
      </w:r>
    </w:p>
    <w:p w14:paraId="78092B32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   (ліва сторона –   1-А, 2-А, 2-Б, 4-А класи,</w:t>
      </w:r>
    </w:p>
    <w:p w14:paraId="12CB2563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    права сторона – 1-Б, 3-А,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4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-Б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класи)</w:t>
      </w:r>
    </w:p>
    <w:p w14:paraId="16660323" w14:textId="77777777" w:rsidR="00D5546F" w:rsidRPr="00BC34FB" w:rsidRDefault="00D5546F" w:rsidP="00D55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         -  учні 3-Б класу – під час евакуації рухаються на боковий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і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д/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вихід                               у  приміщенні ліцею (навпроти класу);</w:t>
      </w:r>
    </w:p>
    <w:p w14:paraId="629303B8" w14:textId="77777777" w:rsidR="00D5546F" w:rsidRPr="00BC34FB" w:rsidRDefault="00D5546F" w:rsidP="00D5546F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  </w:t>
      </w:r>
      <w:r w:rsidRPr="00BC34FB"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  <w:t>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відвідувачів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. </w:t>
      </w:r>
    </w:p>
    <w:p w14:paraId="3D0297EA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 </w:t>
      </w:r>
    </w:p>
    <w:p w14:paraId="278ABF54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</w:pPr>
    </w:p>
    <w:p w14:paraId="10DAD2C2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</w:t>
      </w:r>
      <w:proofErr w:type="gram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Права  сторона</w:t>
      </w:r>
      <w:proofErr w:type="gram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>(біля садка)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:</w:t>
      </w:r>
    </w:p>
    <w:p w14:paraId="35D41CC4" w14:textId="77777777" w:rsidR="00D5546F" w:rsidRPr="00BC34FB" w:rsidRDefault="00D5546F" w:rsidP="00D5546F">
      <w:pPr>
        <w:shd w:val="clear" w:color="auto" w:fill="FFFFFF"/>
        <w:spacing w:after="0" w:line="276" w:lineRule="auto"/>
        <w:ind w:hanging="360"/>
        <w:jc w:val="both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lastRenderedPageBreak/>
        <w:t xml:space="preserve">    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Використовується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для:</w:t>
      </w:r>
    </w:p>
    <w:p w14:paraId="25605F33" w14:textId="77777777" w:rsidR="00D5546F" w:rsidRPr="00BC34FB" w:rsidRDefault="00D5546F" w:rsidP="00D5546F">
      <w:pPr>
        <w:shd w:val="clear" w:color="auto" w:fill="FFFFFF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5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-7 класів та 8-Б класу</w:t>
      </w:r>
    </w:p>
    <w:p w14:paraId="7D30F2C0" w14:textId="77777777" w:rsidR="00D5546F" w:rsidRPr="00BC34FB" w:rsidRDefault="00D5546F" w:rsidP="00D5546F">
      <w:pPr>
        <w:shd w:val="clear" w:color="auto" w:fill="FFFFFF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-  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відвідувачів</w:t>
      </w:r>
      <w:proofErr w:type="spellEnd"/>
    </w:p>
    <w:p w14:paraId="59DDBE0A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</w:pPr>
    </w:p>
    <w:p w14:paraId="2AD05D13" w14:textId="77777777" w:rsidR="00D5546F" w:rsidRPr="00BC34FB" w:rsidRDefault="00D5546F" w:rsidP="00D55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>Лі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ва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 xml:space="preserve">  сторона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bCs/>
          <w:i/>
          <w:iCs/>
          <w:color w:val="1D1D00"/>
          <w:sz w:val="28"/>
          <w:szCs w:val="28"/>
          <w:lang w:eastAsia="uk-UA"/>
        </w:rPr>
        <w:t>(від  дороги)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color w:val="1D1D00"/>
          <w:sz w:val="28"/>
          <w:szCs w:val="28"/>
          <w:lang w:val="ru-RU" w:eastAsia="uk-UA"/>
        </w:rPr>
        <w:t>:</w:t>
      </w:r>
    </w:p>
    <w:p w14:paraId="168F7AC5" w14:textId="77777777" w:rsidR="00D5546F" w:rsidRPr="00BC34FB" w:rsidRDefault="00D5546F" w:rsidP="00D5546F">
      <w:pPr>
        <w:shd w:val="clear" w:color="auto" w:fill="FFFFFF"/>
        <w:spacing w:after="0" w:line="276" w:lineRule="auto"/>
        <w:ind w:hanging="360"/>
        <w:jc w:val="both"/>
        <w:rPr>
          <w:rFonts w:ascii="Arial" w:eastAsia="Times New Roman" w:hAnsi="Arial" w:cs="Arial"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   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Використовується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для:</w:t>
      </w:r>
    </w:p>
    <w:p w14:paraId="19659B61" w14:textId="77777777" w:rsidR="00D5546F" w:rsidRPr="00BC34FB" w:rsidRDefault="00D5546F" w:rsidP="00D5546F">
      <w:pPr>
        <w:shd w:val="clear" w:color="auto" w:fill="FFFFFF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-</w:t>
      </w:r>
      <w:r w:rsidRPr="00BC34FB">
        <w:rPr>
          <w:rFonts w:ascii="Times New Roman" w:eastAsia="Times New Roman" w:hAnsi="Times New Roman" w:cs="Times New Roman"/>
          <w:color w:val="1D1D00"/>
          <w:sz w:val="14"/>
          <w:szCs w:val="14"/>
          <w:lang w:val="ru-RU" w:eastAsia="uk-UA"/>
        </w:rPr>
        <w:t>     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 9</w:t>
      </w:r>
      <w:proofErr w:type="gram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>-11 класів та 8-А класу</w:t>
      </w:r>
    </w:p>
    <w:p w14:paraId="6A069A79" w14:textId="77777777" w:rsidR="00D5546F" w:rsidRPr="00BC34FB" w:rsidRDefault="00D5546F" w:rsidP="00D5546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eastAsia="uk-UA"/>
        </w:rPr>
        <w:t xml:space="preserve">-   </w:t>
      </w:r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входу/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виходу</w:t>
      </w:r>
      <w:proofErr w:type="spellEnd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color w:val="1D1D00"/>
          <w:sz w:val="28"/>
          <w:szCs w:val="28"/>
          <w:lang w:val="ru-RU" w:eastAsia="uk-UA"/>
        </w:rPr>
        <w:t>відвідувачів</w:t>
      </w:r>
      <w:proofErr w:type="spellEnd"/>
    </w:p>
    <w:p w14:paraId="1A6103AD" w14:textId="77777777" w:rsidR="00D5546F" w:rsidRPr="00BC34FB" w:rsidRDefault="00D5546F" w:rsidP="00D55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6D705" w14:textId="77777777" w:rsidR="00D5546F" w:rsidRPr="00BC34FB" w:rsidRDefault="00D5546F" w:rsidP="00D5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Примітка: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03A61E" w14:textId="77777777" w:rsidR="00D5546F" w:rsidRPr="00BC34FB" w:rsidRDefault="00D5546F" w:rsidP="00D5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8BBCA" w14:textId="77777777" w:rsidR="00D5546F" w:rsidRPr="00BC34FB" w:rsidRDefault="00D5546F" w:rsidP="00D5546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Медичній сестрі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Кіфі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Н.О.,</w:t>
      </w:r>
      <w:r w:rsidRPr="00BC34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 в режимі підвищеної готовності,                 за необхідності  надавати медичну допомогу учням та працівникам школи.</w:t>
      </w:r>
    </w:p>
    <w:p w14:paraId="78192DFD" w14:textId="77777777" w:rsidR="00D5546F" w:rsidRPr="00BC34FB" w:rsidRDefault="00D5546F" w:rsidP="00D554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063B8B" w14:textId="77777777" w:rsidR="00D5546F" w:rsidRPr="00BC34FB" w:rsidRDefault="00D5546F" w:rsidP="00D5546F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color w:val="666666"/>
          <w:sz w:val="24"/>
          <w:szCs w:val="24"/>
          <w:lang w:val="ru-RU" w:eastAsia="uk-UA"/>
        </w:rPr>
      </w:pPr>
      <w:r w:rsidRPr="00BC34FB">
        <w:rPr>
          <w:rFonts w:ascii="Times New Roman" w:eastAsia="Times New Roman" w:hAnsi="Times New Roman" w:cs="Times New Roman"/>
          <w:iCs/>
          <w:color w:val="1D1D00"/>
          <w:sz w:val="28"/>
          <w:szCs w:val="28"/>
          <w:lang w:eastAsia="uk-UA"/>
        </w:rPr>
        <w:t>Під час занять у кабінетах вчитель обирає найкоротший та  найбезпечніший шлях виходу з приміщення ліцею.</w:t>
      </w:r>
    </w:p>
    <w:p w14:paraId="0CF76DDF" w14:textId="77777777" w:rsidR="003E02FD" w:rsidRDefault="003E02FD"/>
    <w:sectPr w:rsidR="003E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734F"/>
    <w:multiLevelType w:val="hybridMultilevel"/>
    <w:tmpl w:val="A4DC3B2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FD"/>
    <w:rsid w:val="003E02FD"/>
    <w:rsid w:val="00D5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5387-AFAE-4DEE-92EA-4CC80BE5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2025-09-08T11:44:00Z</dcterms:created>
  <dcterms:modified xsi:type="dcterms:W3CDTF">2025-09-08T11:45:00Z</dcterms:modified>
</cp:coreProperties>
</file>